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60pt; height:145.083415112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Circular river cruise on board of 5* ship with all inclusive services:</w:t>
      </w:r>
    </w:p>
    <w:p>
      <w:pPr>
        <w:jc w:val="center"/>
      </w:pPr>
      <w:r>
        <w:rPr>
          <w:rFonts w:ascii="Constantia" w:hAnsi="Constantia" w:eastAsia="Constantia" w:cs="Constantia"/>
          <w:sz w:val="48"/>
          <w:szCs w:val="48"/>
        </w:rPr>
        <w:t xml:space="preserve"/>
      </w:r>
      <w:r>
        <w:rPr>
          <w:rFonts w:ascii="Constantia" w:hAnsi="Constantia" w:eastAsia="Constantia" w:cs="Constantia"/>
          <w:sz w:val="24"/>
          <w:szCs w:val="24"/>
        </w:rPr>
        <w:t xml:space="preserve"> ( dní / -1 nocí)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Date</w:t>
      </w:r>
    </w:p>
    <w:p>
      <w:pPr>
        <w:jc w:val="center"/>
      </w:pPr>
      <w:r>
        <w:rPr>
          <w:rFonts w:ascii="Constantia" w:hAnsi="Constantia" w:eastAsia="Constantia" w:cs="Constantia"/>
          <w:sz w:val="32"/>
          <w:szCs w:val="32"/>
          <w:b w:val="1"/>
          <w:bCs w:val="1"/>
        </w:rPr>
        <w:t xml:space="preserve">01.01.1970 - 01.01.1970</w:t>
      </w:r>
    </w:p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Prices</w:t>
      </w:r>
    </w:p>
    <w:tbl>
      <w:tblGrid>
        <w:gridCol w:w="1000" w:type="dxa"/>
        <w:gridCol w:w="4000" w:type="dxa"/>
      </w:tblGrid>
      <w:tblPr>
        <w:jc w:val="center"/>
        <w:tblW w:w="4000" w:type="pct"/>
        <w:tblLayout w:type="autofit"/>
        <w:bidiVisual w:val="0"/>
      </w:tblP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/>
            </w:r>
          </w:p>
        </w:tc>
      </w:tr>
      <w:tr>
        <w:trPr>
          <w:trHeight w:val="40" w:hRule="atLeast"/>
        </w:trPr>
        <w:tc>
          <w:tcPr>
            <w:tcW w:w="1000" w:type="pct"/>
          </w:tcPr>
          <w:p>
            <w:pPr>
              <w:jc w:val="right"/>
            </w:pPr>
            <w:r>
              <w:rPr>
                <w:sz w:val="22"/>
                <w:szCs w:val="22"/>
                <w:b w:val="1"/>
                <w:bCs w:val="1"/>
              </w:rPr>
              <w:t xml:space="preserve">0 Kč</w:t>
            </w:r>
          </w:p>
        </w:tc>
        <w:tc>
          <w:tcPr>
            <w:tcW w:w="4000" w:type="pct"/>
          </w:tcPr>
          <w:p>
            <w:pPr/>
            <w:r>
              <w:rPr>
                <w:sz w:val="20"/>
                <w:szCs w:val="20"/>
              </w:rPr>
              <w:t xml:space="preserve"/>
            </w:r>
          </w:p>
        </w:tc>
      </w:tr>
    </w:tbl>
    <w:p>
      <w:pPr>
        <w:jc w:val="center"/>
      </w:pPr>
      <w:r>
        <w:rPr>
          <w:rFonts w:ascii="Constantia" w:hAnsi="Constantia" w:eastAsia="Constantia" w:cs="Constantia"/>
          <w:color w:val="a1171e"/>
          <w:sz w:val="36"/>
          <w:szCs w:val="36"/>
        </w:rPr>
        <w:t xml:space="preserve">Itinerary</w:t>
      </w:r>
    </w:p>
    <w:tbl>
      <w:tblGrid>
        <w:gridCol/>
        <w:gridCol/>
        <w:gridCol/>
        <w:gridCol/>
      </w:tblGrid>
      <w:tblPr>
        <w:jc w:val="center"/>
        <w:tblW w:w="4000" w:type="pct"/>
        <w:tblLayout w:type="autofit"/>
        <w:bidiVisual w:val="0"/>
      </w:tblPr>
      <w:tr>
        <w:trPr>
          <w:trHeight w:val="30" w:hRule="atLeast"/>
        </w:trPr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Day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Place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Arrival</w:t>
            </w:r>
          </w:p>
        </w:tc>
        <w:tc>
          <w:tcPr/>
          <w:p>
            <w:pPr/>
            <w:r>
              <w:rPr>
                <w:sz w:val="22"/>
                <w:szCs w:val="22"/>
                <w:b w:val="1"/>
                <w:bCs w:val="1"/>
              </w:rPr>
              <w:t xml:space="preserve">Departure</w:t>
            </w:r>
          </w:p>
        </w:tc>
      </w:tr>
    </w:tbl>
    <w:sectPr>
      <w:footerReference w:type="default" r:id="rId8"/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000" w:type="dxa"/>
      <w:gridCol w:w="1000" w:type="dxa"/>
    </w:tblGrid>
    <w:tblPr>
      <w:jc w:val="center"/>
      <w:tblW w:w="5000" w:type="pct"/>
      <w:tblLayout w:type="autofit"/>
      <w:bidiVisual w:val="0"/>
    </w:tblPr>
    <w:tr>
      <w:trPr>
        <w:trHeight w:val="40" w:hRule="atLeast"/>
      </w:trPr>
      <w:tc>
        <w:tcPr>
          <w:tcW w:w="1000" w:type="pct"/>
        </w:tcPr>
        <w:p>
          <w:pPr/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1000" w:type="pct"/>
        </w:tcPr>
        <w:p>
          <w:pPr>
            <w:jc w:val="right"/>
          </w:pPr>
          <w:r>
            <w:pict>
              <v:shape type="#_x0000_t75" style="width:140pt; height:29.10394265233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2024-03-29T07:07:42+01:00</dcterms:created>
  <dcterms:modified xsi:type="dcterms:W3CDTF">2024-03-29T07:07:42+01:00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